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650"/>
        <w:gridCol w:w="709"/>
        <w:gridCol w:w="5812"/>
        <w:gridCol w:w="4819"/>
      </w:tblGrid>
      <w:tr w:rsidR="005666F8" w:rsidRPr="00E87154" w:rsidTr="005666F8">
        <w:trPr>
          <w:trHeight w:val="297"/>
        </w:trPr>
        <w:tc>
          <w:tcPr>
            <w:tcW w:w="10733" w:type="dxa"/>
            <w:gridSpan w:val="4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 xml:space="preserve">SEZIONE A: </w:t>
            </w:r>
            <w:r w:rsidRPr="00E87154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4819" w:type="dxa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Scuola Sec. II grado</w:t>
            </w:r>
          </w:p>
        </w:tc>
      </w:tr>
      <w:tr w:rsidR="00574ACE" w:rsidRPr="00E87154" w:rsidTr="00E57045">
        <w:trPr>
          <w:trHeight w:val="297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Italiano</w:t>
            </w:r>
          </w:p>
        </w:tc>
      </w:tr>
      <w:tr w:rsidR="00574ACE" w:rsidRPr="00E87154" w:rsidTr="00E57045">
        <w:trPr>
          <w:trHeight w:val="273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La comunicazione nella madrelingua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990" w:type="dxa"/>
            <w:gridSpan w:val="4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1° biennio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50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Competenze specifiche</w:t>
            </w:r>
          </w:p>
        </w:tc>
        <w:tc>
          <w:tcPr>
            <w:tcW w:w="6521" w:type="dxa"/>
            <w:gridSpan w:val="2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4819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574ACE" w:rsidRPr="00E87154" w:rsidTr="005666F8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</w:tc>
        <w:tc>
          <w:tcPr>
            <w:tcW w:w="3650" w:type="dxa"/>
          </w:tcPr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Padroneggiare gli strumenti espressivi ed argomentativi indispensabili per gestire l’interazione comunicativa verbale in vari contesti.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Leggere,</w:t>
            </w:r>
            <w:r w:rsidR="005666F8">
              <w:t xml:space="preserve"> </w:t>
            </w:r>
            <w:r w:rsidRPr="00E87154">
              <w:t>comprendere ed interpretare testi scritti di vario tipo.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Produrre testi di vario tipo in relazione ai differenti scopi comunicativi.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Utilizzare gli strumenti</w:t>
            </w:r>
            <w:r w:rsidR="005666F8">
              <w:t xml:space="preserve"> </w:t>
            </w:r>
            <w:r w:rsidRPr="00E87154">
              <w:t>fondamentali per una fruizione consapevole del patrimonio artistico e letterario.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</w:tc>
        <w:tc>
          <w:tcPr>
            <w:tcW w:w="6521" w:type="dxa"/>
            <w:gridSpan w:val="2"/>
          </w:tcPr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Strutture fondamentali della lingua ai diversi</w:t>
            </w:r>
            <w:r w:rsidR="005666F8">
              <w:t xml:space="preserve"> </w:t>
            </w:r>
            <w:r w:rsidRPr="00E87154">
              <w:t>livelli: fonologia, ortografia,</w:t>
            </w:r>
            <w:r w:rsidR="005666F8">
              <w:t xml:space="preserve"> </w:t>
            </w:r>
            <w:r w:rsidRPr="00E87154">
              <w:t>morfologia,</w:t>
            </w:r>
            <w:r w:rsidR="005666F8">
              <w:t xml:space="preserve"> </w:t>
            </w:r>
            <w:r w:rsidRPr="00E87154">
              <w:t>sintassi del verbo e della frase semplice,</w:t>
            </w:r>
            <w:r w:rsidR="005666F8">
              <w:t xml:space="preserve"> </w:t>
            </w:r>
            <w:r w:rsidRPr="00E87154">
              <w:t>frase complessa e lessico.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Le strutture della comunicazione e le forme linguistiche di espressione orale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.</w:t>
            </w: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Modalità di produzione del testo;</w:t>
            </w:r>
            <w:r w:rsidR="005666F8">
              <w:t xml:space="preserve"> </w:t>
            </w:r>
            <w:r w:rsidRPr="00E87154">
              <w:t>sintassi del periodo e uso dei connettivi.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Strutture essenziali dei vari tipi di testo.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Modalità e tecniche relative alla competenza testuale: riassumere,</w:t>
            </w:r>
            <w:r w:rsidR="005666F8">
              <w:t xml:space="preserve"> </w:t>
            </w:r>
            <w:r w:rsidRPr="00E87154">
              <w:t>titolare, parafrasare relazionare,</w:t>
            </w: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ecc.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666F8" w:rsidP="005666F8">
            <w:pPr>
              <w:spacing w:after="0" w:line="240" w:lineRule="auto"/>
              <w:jc w:val="both"/>
            </w:pPr>
            <w:r>
              <w:t>Metodologie essenziali</w:t>
            </w:r>
            <w:r w:rsidR="00574ACE" w:rsidRPr="00E87154">
              <w:t xml:space="preserve"> di analisi del testo letterario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Opere e autori significativi della tradizione letteraria e culturale italiana,</w:t>
            </w:r>
            <w:r w:rsidR="005666F8">
              <w:t xml:space="preserve"> </w:t>
            </w:r>
            <w:r w:rsidRPr="00E87154">
              <w:t>europea e di altri paesi,</w:t>
            </w:r>
            <w:r w:rsidR="005666F8">
              <w:t xml:space="preserve"> </w:t>
            </w:r>
            <w:r w:rsidRPr="00E87154">
              <w:t>inclusa quella scientifica e tecnica.</w:t>
            </w:r>
          </w:p>
        </w:tc>
        <w:tc>
          <w:tcPr>
            <w:tcW w:w="4819" w:type="dxa"/>
          </w:tcPr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Ascoltare e comprendere testi di vario genere,</w:t>
            </w:r>
            <w:r w:rsidR="005666F8">
              <w:t xml:space="preserve"> </w:t>
            </w:r>
            <w:r w:rsidRPr="00E87154">
              <w:t>articolati e complessi;</w:t>
            </w:r>
            <w:r w:rsidR="005666F8">
              <w:t xml:space="preserve"> </w:t>
            </w:r>
            <w:r w:rsidRPr="00E87154">
              <w:t>utilizzare metodi e strumenti per fissare i concetti fondamentali ad esempio appunti,</w:t>
            </w:r>
            <w:r w:rsidR="005666F8">
              <w:t xml:space="preserve"> </w:t>
            </w:r>
            <w:r w:rsidRPr="00E87154">
              <w:t>scalette,</w:t>
            </w:r>
            <w:r w:rsidR="005666F8">
              <w:t xml:space="preserve"> </w:t>
            </w:r>
            <w:r w:rsidRPr="00E87154">
              <w:t>mappe.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Applicare tecniche,</w:t>
            </w:r>
            <w:r w:rsidR="005666F8">
              <w:t xml:space="preserve"> </w:t>
            </w:r>
            <w:r w:rsidRPr="00E87154">
              <w:t>strategie e modi di lettura a scopi e in contesti diversi.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Applicare la conoscenza ordinata delle strutture della lingua italiana ai diversi livelli del sistema.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Esprimere e sostenere il proprio punto di vista e riconoscere</w:t>
            </w: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quello altrui. Ideare e produrre testi</w:t>
            </w:r>
            <w:r w:rsidR="005666F8">
              <w:t xml:space="preserve"> </w:t>
            </w:r>
            <w:r w:rsidRPr="00E87154">
              <w:t>di varie tipologie applicando correttamente le regole sintattiche e grammaticali.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Riflettere sulla lingua dal punto di vista lessicale, morfologico e sintattico.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Leggere e commentare testi significativi in prosa e in versi.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 xml:space="preserve">Riconoscere la specificità del fenomeno letterario.  </w:t>
            </w:r>
          </w:p>
        </w:tc>
      </w:tr>
      <w:tr w:rsidR="00574ACE" w:rsidRPr="00E87154" w:rsidTr="005666F8">
        <w:trPr>
          <w:trHeight w:val="1587"/>
        </w:trPr>
        <w:tc>
          <w:tcPr>
            <w:tcW w:w="562" w:type="dxa"/>
            <w:vAlign w:val="center"/>
          </w:tcPr>
          <w:p w:rsidR="00574ACE" w:rsidRPr="001B3D5A" w:rsidRDefault="00574ACE" w:rsidP="005666F8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Bes</w:t>
            </w:r>
            <w:proofErr w:type="spellEnd"/>
          </w:p>
          <w:p w:rsidR="00574ACE" w:rsidRPr="00E87154" w:rsidRDefault="00574ACE" w:rsidP="005666F8">
            <w:pPr>
              <w:spacing w:after="0" w:line="240" w:lineRule="auto"/>
              <w:jc w:val="center"/>
            </w:pP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</w:pPr>
            <w:r>
              <w:t>Per gli alunni che rientrano nella categoria BES, si procederà a:</w:t>
            </w:r>
          </w:p>
          <w:p w:rsidR="00574ACE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Individuare con chiarezza criticità e punti di forza;</w:t>
            </w:r>
          </w:p>
          <w:p w:rsidR="00574ACE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Adottare metodologie adeguate;</w:t>
            </w:r>
          </w:p>
          <w:p w:rsidR="00574ACE" w:rsidRPr="00E87154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Calibrare contenuti e obiettivi.</w:t>
            </w:r>
          </w:p>
        </w:tc>
      </w:tr>
      <w:tr w:rsidR="00574ACE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lastRenderedPageBreak/>
              <w:t>Orizzontalità</w:t>
            </w:r>
          </w:p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4ACE" w:rsidRPr="006F708D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Intese con i vari Enti presenti sul territorio finalizzate a trattare tematiche quali bullismo e violenza sulle donne.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Visite di siti di interesse culturale riguardanti attività teatrali, mostre, esposizioni.</w:t>
            </w:r>
          </w:p>
          <w:p w:rsidR="00574ACE" w:rsidRPr="006F708D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Partecipazione ad eventi letterari e fruizione del sistema bibliotecario. </w:t>
            </w:r>
          </w:p>
          <w:p w:rsidR="00574ACE" w:rsidRPr="006F708D" w:rsidRDefault="00574ACE" w:rsidP="00250F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</w:t>
            </w: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vulgazione sul territorio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dei lavori svolti durante l’anno scolastico nell’Istituto.</w:t>
            </w:r>
          </w:p>
        </w:tc>
      </w:tr>
      <w:tr w:rsidR="00574ACE" w:rsidRPr="00E87154" w:rsidTr="00250F64">
        <w:trPr>
          <w:cantSplit/>
          <w:trHeight w:val="1717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Recupero e potenziamento delle abilità di base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Scritture funzionali.</w:t>
            </w:r>
          </w:p>
          <w:p w:rsidR="00574ACE" w:rsidRPr="00E87154" w:rsidRDefault="00574ACE" w:rsidP="00250F64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Comprensione di testi non continui.</w:t>
            </w:r>
          </w:p>
        </w:tc>
      </w:tr>
      <w:tr w:rsidR="00574ACE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Esame dei fascicoli alunni provenienti dalla scuola media.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Passaggio da un grado all’altro organizzato e coerente, anche attraverso incontri con i docenti della scuola secondaria di I° Grado.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Accoglienza.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4AF" w:rsidRDefault="008534AF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977"/>
        <w:gridCol w:w="2835"/>
        <w:gridCol w:w="760"/>
        <w:gridCol w:w="4785"/>
        <w:gridCol w:w="3491"/>
      </w:tblGrid>
      <w:tr w:rsidR="006C0850" w:rsidRPr="00E87154" w:rsidTr="00A63402">
        <w:tc>
          <w:tcPr>
            <w:tcW w:w="7418" w:type="dxa"/>
            <w:gridSpan w:val="4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I BIENNIO</w:t>
            </w:r>
          </w:p>
        </w:tc>
      </w:tr>
      <w:tr w:rsidR="006C0850" w:rsidRPr="00E87154" w:rsidTr="00A63402">
        <w:tc>
          <w:tcPr>
            <w:tcW w:w="3823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491" w:type="dxa"/>
            <w:tcBorders>
              <w:left w:val="nil"/>
            </w:tcBorders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846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6C0850" w:rsidRPr="00E87154" w:rsidTr="00A63402">
        <w:tc>
          <w:tcPr>
            <w:tcW w:w="846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Interagisce in modo efficace in diverse situazioni comunicative,</w:t>
            </w:r>
            <w:r w:rsidR="00250F64">
              <w:t xml:space="preserve"> </w:t>
            </w:r>
            <w:r w:rsidRPr="00E87154">
              <w:t xml:space="preserve">osservando un registro adeguato al contesto e ai destinatari 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Ascolta e comprende testi di vario tipo diretti e trasmessi dai media esprimendo valutazioni e giudizi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 xml:space="preserve">Espone ai </w:t>
            </w:r>
            <w:proofErr w:type="gramStart"/>
            <w:r w:rsidRPr="00E87154">
              <w:t>docenti  e</w:t>
            </w:r>
            <w:proofErr w:type="gramEnd"/>
            <w:r w:rsidRPr="00E87154">
              <w:t xml:space="preserve"> ai compagni argomenti  di ricerca avvalendosi  di schemi, mappe e presentazioni al computer</w:t>
            </w:r>
          </w:p>
          <w:p w:rsidR="006C0850" w:rsidRPr="001A73D7" w:rsidRDefault="006C0850" w:rsidP="00A63402">
            <w:pPr>
              <w:spacing w:after="0" w:line="240" w:lineRule="auto"/>
              <w:rPr>
                <w:sz w:val="32"/>
                <w:szCs w:val="32"/>
              </w:rPr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760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 xml:space="preserve">Osservare ed analizzare </w:t>
            </w:r>
            <w:proofErr w:type="gramStart"/>
            <w:r w:rsidRPr="00E87154">
              <w:t>comunicazioni  tra</w:t>
            </w:r>
            <w:proofErr w:type="gramEnd"/>
            <w:r w:rsidRPr="00E87154">
              <w:t xml:space="preserve"> interlocutori diversi rilevando </w:t>
            </w:r>
            <w:proofErr w:type="spellStart"/>
            <w:r w:rsidRPr="00E87154">
              <w:t>contesto,registro</w:t>
            </w:r>
            <w:proofErr w:type="spellEnd"/>
            <w:r w:rsidRPr="00E87154">
              <w:t xml:space="preserve"> utilizzato e destinatario della comunicazione;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Analizzare testi particolari come il testo pubblicitario o il notiziario e riuscire a rilevarne le caratteristiche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t xml:space="preserve">Dato un compito, valutare l’applicabilità di procedure e soluzioni </w:t>
            </w:r>
            <w:proofErr w:type="gramStart"/>
            <w:r w:rsidRPr="00E87154">
              <w:t>in  ambiente</w:t>
            </w:r>
            <w:proofErr w:type="gramEnd"/>
            <w:r w:rsidRPr="00E87154">
              <w:t xml:space="preserve"> di studio</w:t>
            </w:r>
          </w:p>
        </w:tc>
      </w:tr>
      <w:tr w:rsidR="006C0850" w:rsidRPr="00E87154" w:rsidTr="00A63402">
        <w:tc>
          <w:tcPr>
            <w:tcW w:w="846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 xml:space="preserve">Legge testi di vario genere e tipologia esprimendo giudizi e ricavandone </w:t>
            </w:r>
            <w:proofErr w:type="gramStart"/>
            <w:r w:rsidRPr="00E87154">
              <w:t>informazioni ;</w:t>
            </w:r>
            <w:proofErr w:type="gramEnd"/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 xml:space="preserve">Riconosce e usa termini </w:t>
            </w:r>
            <w:proofErr w:type="gramStart"/>
            <w:r w:rsidRPr="00E87154">
              <w:t>specialistici ;</w:t>
            </w:r>
            <w:proofErr w:type="gramEnd"/>
            <w:r w:rsidRPr="00E87154">
              <w:t xml:space="preserve"> 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Padroneggia e applica in situazioni diverse le conoscenze fondamentali relative al lessico, alla morfologia e alla sintassi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5F1C35">
            <w:pPr>
              <w:spacing w:after="0" w:line="240" w:lineRule="auto"/>
            </w:pPr>
            <w:r>
              <w:t xml:space="preserve">Prepara ed espone </w:t>
            </w:r>
            <w:proofErr w:type="gramStart"/>
            <w:r>
              <w:t>un  intervento</w:t>
            </w:r>
            <w:proofErr w:type="gramEnd"/>
            <w:r>
              <w:t xml:space="preserve"> in modo chiaro  logico e coerente rispetto a: contenuti di </w:t>
            </w:r>
            <w:proofErr w:type="spellStart"/>
            <w:r>
              <w:t>studio,contenuti</w:t>
            </w:r>
            <w:proofErr w:type="spellEnd"/>
            <w:r>
              <w:t xml:space="preserve"> </w:t>
            </w:r>
            <w:proofErr w:type="spellStart"/>
            <w:r>
              <w:t>personali,relazioni</w:t>
            </w:r>
            <w:proofErr w:type="spellEnd"/>
            <w:r>
              <w:t xml:space="preserve"> tecniche di  laboratorio</w:t>
            </w:r>
          </w:p>
        </w:tc>
        <w:tc>
          <w:tcPr>
            <w:tcW w:w="760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Effettuare comunicazioni verbali e scritte in contesti extrascolastici come: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visite a istituzioni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interviste a persone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moderare una riunione o un’assemblea;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 xml:space="preserve">Redigere opuscoli </w:t>
            </w:r>
            <w:proofErr w:type="spellStart"/>
            <w:proofErr w:type="gramStart"/>
            <w:r w:rsidRPr="00E87154">
              <w:rPr>
                <w:i/>
                <w:iCs/>
              </w:rPr>
              <w:t>informativi,semplici</w:t>
            </w:r>
            <w:proofErr w:type="spellEnd"/>
            <w:proofErr w:type="gramEnd"/>
            <w:r w:rsidRPr="00E87154">
              <w:rPr>
                <w:i/>
                <w:iCs/>
              </w:rPr>
              <w:t xml:space="preserve"> guide da distribuire alla cittadinanza(es. sulla raccolta differenziata o sulle corrette abitudini alimentari…..)</w:t>
            </w:r>
          </w:p>
          <w:p w:rsidR="006C0850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Produrre semplici testi coerenti e coesi, rispettando la struttura del testo</w:t>
            </w:r>
          </w:p>
        </w:tc>
      </w:tr>
    </w:tbl>
    <w:p w:rsidR="006C0850" w:rsidRDefault="006C0850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>
      <w:bookmarkStart w:id="0" w:name="_GoBack"/>
      <w:bookmarkEnd w:id="0"/>
    </w:p>
    <w:p w:rsidR="006C0850" w:rsidRDefault="006C0850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71"/>
        <w:gridCol w:w="2701"/>
        <w:gridCol w:w="183"/>
        <w:gridCol w:w="2994"/>
        <w:gridCol w:w="2981"/>
        <w:gridCol w:w="134"/>
        <w:gridCol w:w="3136"/>
      </w:tblGrid>
      <w:tr w:rsidR="006C0850" w:rsidRPr="00E87154" w:rsidTr="00A63402">
        <w:tc>
          <w:tcPr>
            <w:tcW w:w="6227" w:type="dxa"/>
            <w:gridSpan w:val="3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3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shd w:val="clear" w:color="auto" w:fill="92D050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 xml:space="preserve">I BIENNIO </w:t>
            </w:r>
          </w:p>
        </w:tc>
      </w:tr>
      <w:tr w:rsidR="006C0850" w:rsidRPr="00E87154" w:rsidTr="00A63402">
        <w:tc>
          <w:tcPr>
            <w:tcW w:w="3822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COUNICAZIONE NELLA MADE LINGUA</w:t>
            </w:r>
          </w:p>
        </w:tc>
      </w:tr>
      <w:tr w:rsidR="006C0850" w:rsidRPr="00E87154" w:rsidTr="00A63402">
        <w:tc>
          <w:tcPr>
            <w:tcW w:w="3822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7" w:type="dxa"/>
            <w:gridSpan w:val="6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6C0850" w:rsidRPr="00E87154" w:rsidTr="00A63402">
        <w:tc>
          <w:tcPr>
            <w:tcW w:w="3822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222" w:type="dxa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Livello base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Apprendimenti semplici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Contesti noti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Uso guidato</w:t>
            </w:r>
          </w:p>
          <w:p w:rsidR="006C0850" w:rsidRPr="00E87154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Assenza di responsabilità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Livello intermedio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Apprendimenti talvolta complessi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Contesti anche non noti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Uso anche non guidato</w:t>
            </w:r>
          </w:p>
          <w:p w:rsidR="006C0850" w:rsidRPr="00E87154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Parziale assunzione di responsabilità</w:t>
            </w:r>
          </w:p>
        </w:tc>
        <w:tc>
          <w:tcPr>
            <w:tcW w:w="3004" w:type="dxa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Livello avanzato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Apprendimenti completi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Contesti del tutto nuovi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Uso autonomo</w:t>
            </w:r>
          </w:p>
          <w:p w:rsidR="006C0850" w:rsidRPr="00E87154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Assunzione di responsabilità</w:t>
            </w:r>
          </w:p>
        </w:tc>
        <w:tc>
          <w:tcPr>
            <w:tcW w:w="3426" w:type="dxa"/>
            <w:gridSpan w:val="2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Padroneggiare gli strumenti espressivi ed argomentativi indispensabili per gestire l’interazione comunicativa verbale in vari contesti.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 xml:space="preserve">Comprende messaggi </w:t>
            </w:r>
            <w:proofErr w:type="gramStart"/>
            <w:r>
              <w:t>relativamente  semplici</w:t>
            </w:r>
            <w:proofErr w:type="gramEnd"/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Comprende messaggi semplici di diverso tipo cogliendone significato scopo e </w:t>
            </w:r>
            <w:proofErr w:type="spellStart"/>
            <w:proofErr w:type="gramStart"/>
            <w:r>
              <w:rPr>
                <w:i/>
                <w:iCs/>
              </w:rPr>
              <w:t>registro,rileva</w:t>
            </w:r>
            <w:proofErr w:type="spellEnd"/>
            <w:proofErr w:type="gramEnd"/>
            <w:r>
              <w:rPr>
                <w:i/>
                <w:iCs/>
              </w:rPr>
              <w:t xml:space="preserve"> nel testo informazioni </w:t>
            </w:r>
          </w:p>
        </w:tc>
        <w:tc>
          <w:tcPr>
            <w:tcW w:w="3004" w:type="dxa"/>
          </w:tcPr>
          <w:p w:rsidR="006C0850" w:rsidRDefault="006C0850" w:rsidP="00A63402">
            <w:pPr>
              <w:spacing w:after="0" w:line="240" w:lineRule="auto"/>
            </w:pPr>
            <w:r>
              <w:t>Coglie prontamente il significato di messaggi complessi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Rileva nei testi tutte le informazioni necessarie; confrontare testi e fonti di informazione diversa.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Leggere,</w:t>
            </w:r>
            <w:r>
              <w:t xml:space="preserve"> </w:t>
            </w:r>
            <w:r w:rsidRPr="00E87154">
              <w:t>comprendere ed interpretare testi scritti di vario tipo.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Utilizza mappe schemi tabelle e ne produce semplici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Utilizza autonomamente strumenti di organizzazione del testo e si avvale di strumenti tecnologici 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Produce testi multimediali utilizzando in modo efficace l’accostamento dei linguaggi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 xml:space="preserve">Produrre testi di vario tipo in relazione </w:t>
            </w:r>
            <w:proofErr w:type="gramStart"/>
            <w:r w:rsidRPr="00E87154">
              <w:t>ai  differenti</w:t>
            </w:r>
            <w:proofErr w:type="gramEnd"/>
            <w:r w:rsidRPr="00E87154">
              <w:t xml:space="preserve"> scopi comunicativi.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 xml:space="preserve">Propone comunicazioni orali e scritte in </w:t>
            </w:r>
            <w:proofErr w:type="gramStart"/>
            <w:r>
              <w:t>modo  essenziale</w:t>
            </w:r>
            <w:proofErr w:type="gramEnd"/>
            <w:r>
              <w:t xml:space="preserve"> ma </w:t>
            </w:r>
            <w:proofErr w:type="spellStart"/>
            <w:r>
              <w:t>corretto,riferendo</w:t>
            </w:r>
            <w:proofErr w:type="spellEnd"/>
            <w:r>
              <w:t xml:space="preserve"> le informazioni in modo sequenziale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La comunicazione orale e scritta è corretta e </w:t>
            </w:r>
            <w:proofErr w:type="spellStart"/>
            <w:proofErr w:type="gramStart"/>
            <w:r>
              <w:rPr>
                <w:i/>
                <w:iCs/>
              </w:rPr>
              <w:t>coerente,,</w:t>
            </w:r>
            <w:proofErr w:type="gramEnd"/>
            <w:r>
              <w:rPr>
                <w:i/>
                <w:iCs/>
              </w:rPr>
              <w:t>l’esposizione</w:t>
            </w:r>
            <w:proofErr w:type="spellEnd"/>
            <w:r>
              <w:rPr>
                <w:i/>
                <w:iCs/>
              </w:rPr>
              <w:t xml:space="preserve"> è lineare ed </w:t>
            </w:r>
            <w:proofErr w:type="spellStart"/>
            <w:r>
              <w:rPr>
                <w:i/>
                <w:iCs/>
              </w:rPr>
              <w:t>esauriente,Sa</w:t>
            </w:r>
            <w:proofErr w:type="spellEnd"/>
            <w:r>
              <w:rPr>
                <w:i/>
                <w:iCs/>
              </w:rPr>
              <w:t xml:space="preserve"> argomentare riuscendo a sostenere </w:t>
            </w:r>
            <w:proofErr w:type="spellStart"/>
            <w:r>
              <w:rPr>
                <w:i/>
                <w:iCs/>
              </w:rPr>
              <w:t>ilproprio</w:t>
            </w:r>
            <w:proofErr w:type="spellEnd"/>
            <w:r>
              <w:rPr>
                <w:i/>
                <w:iCs/>
              </w:rPr>
              <w:t xml:space="preserve"> punto di vista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L’esposizione orale è sicura chiara e </w:t>
            </w:r>
            <w:proofErr w:type="gramStart"/>
            <w:r>
              <w:rPr>
                <w:i/>
                <w:iCs/>
              </w:rPr>
              <w:t>coerente ,svolge</w:t>
            </w:r>
            <w:proofErr w:type="gramEnd"/>
            <w:r>
              <w:rPr>
                <w:i/>
                <w:iCs/>
              </w:rPr>
              <w:t xml:space="preserve"> una comunicazione attenta ed efficace in ambito scolastico, professionale e personale.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Sostiene il suo punto di vista con argomentazioni pertinenti e li esprime con un lessico essenziale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Sostiene le sue tesi con argomentazioni e riferimenti rispetto alle posizioni degli interlocutori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Argomenta la sua tesi con ricchezza di riferimenti e sa affrontare il contraddittorio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 xml:space="preserve">Utilizzare gli </w:t>
            </w:r>
            <w:proofErr w:type="gramStart"/>
            <w:r w:rsidRPr="00E87154">
              <w:t>strumenti  fondamentali</w:t>
            </w:r>
            <w:proofErr w:type="gramEnd"/>
            <w:r w:rsidRPr="00E87154">
              <w:t xml:space="preserve"> per una fruizione consapevole del patrimonio artistico e letterario.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Default="006C0850" w:rsidP="00A63402">
            <w:pPr>
              <w:spacing w:after="0" w:line="240" w:lineRule="auto"/>
            </w:pPr>
            <w:r>
              <w:t>Produce semplici testi</w:t>
            </w:r>
          </w:p>
          <w:p w:rsidR="006C0850" w:rsidRPr="00E87154" w:rsidRDefault="006C0850" w:rsidP="00A63402">
            <w:pPr>
              <w:spacing w:after="0" w:line="240" w:lineRule="auto"/>
            </w:pPr>
            <w:r>
              <w:t xml:space="preserve">Applica nella comunicazione orale e scritta le conoscenze fondamentali della morfologia 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Produce testi corretti chiari e coerenti legati alle diverse occasioni di scrittura Padroneggia le conoscenze fondamentali relative all’organizzazione della frase semplice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 xml:space="preserve">Produce testi di diverso tipo adeguati a situazione, </w:t>
            </w:r>
            <w:proofErr w:type="gramStart"/>
            <w:r>
              <w:t>argomento ,scopo</w:t>
            </w:r>
            <w:proofErr w:type="gramEnd"/>
            <w:r>
              <w:t xml:space="preserve"> e destinatario padroneggia e applica in situazioni diverse le conoscenze relative al lessico, alla morfologia e all’organizzazione della frase semplice e complessa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</w:tbl>
    <w:p w:rsidR="006C0850" w:rsidRDefault="006C0850" w:rsidP="00721298"/>
    <w:sectPr w:rsidR="006C0850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21249"/>
    <w:multiLevelType w:val="hybridMultilevel"/>
    <w:tmpl w:val="6950B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B1A42"/>
    <w:multiLevelType w:val="hybridMultilevel"/>
    <w:tmpl w:val="03D8EA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77BA8"/>
    <w:multiLevelType w:val="hybridMultilevel"/>
    <w:tmpl w:val="5AA4DC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15FE2"/>
    <w:multiLevelType w:val="hybridMultilevel"/>
    <w:tmpl w:val="726E68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5A"/>
    <w:rsid w:val="00020BCC"/>
    <w:rsid w:val="00031247"/>
    <w:rsid w:val="000412CE"/>
    <w:rsid w:val="00041508"/>
    <w:rsid w:val="00041A62"/>
    <w:rsid w:val="00061F01"/>
    <w:rsid w:val="000752DD"/>
    <w:rsid w:val="000C09A0"/>
    <w:rsid w:val="000C4F70"/>
    <w:rsid w:val="000D404E"/>
    <w:rsid w:val="000E53DC"/>
    <w:rsid w:val="001073A9"/>
    <w:rsid w:val="00132124"/>
    <w:rsid w:val="0013505B"/>
    <w:rsid w:val="0013598B"/>
    <w:rsid w:val="00152ECB"/>
    <w:rsid w:val="001930C3"/>
    <w:rsid w:val="001A73D7"/>
    <w:rsid w:val="001B3D5A"/>
    <w:rsid w:val="001F0274"/>
    <w:rsid w:val="00201622"/>
    <w:rsid w:val="00233C7E"/>
    <w:rsid w:val="0024708C"/>
    <w:rsid w:val="00250F64"/>
    <w:rsid w:val="002B78ED"/>
    <w:rsid w:val="002D5628"/>
    <w:rsid w:val="002F17F1"/>
    <w:rsid w:val="003025B9"/>
    <w:rsid w:val="003135EC"/>
    <w:rsid w:val="00332FE9"/>
    <w:rsid w:val="0034798B"/>
    <w:rsid w:val="0036343C"/>
    <w:rsid w:val="00365803"/>
    <w:rsid w:val="003D5EB7"/>
    <w:rsid w:val="003D662E"/>
    <w:rsid w:val="004254B4"/>
    <w:rsid w:val="00437F89"/>
    <w:rsid w:val="004418B6"/>
    <w:rsid w:val="00446341"/>
    <w:rsid w:val="00453FA4"/>
    <w:rsid w:val="00466590"/>
    <w:rsid w:val="00477A3E"/>
    <w:rsid w:val="0048100A"/>
    <w:rsid w:val="00486BF8"/>
    <w:rsid w:val="004C2FD8"/>
    <w:rsid w:val="004D08B8"/>
    <w:rsid w:val="004D6B1C"/>
    <w:rsid w:val="004E03B4"/>
    <w:rsid w:val="004F1C14"/>
    <w:rsid w:val="00555D66"/>
    <w:rsid w:val="005666F8"/>
    <w:rsid w:val="00574ACE"/>
    <w:rsid w:val="00596B53"/>
    <w:rsid w:val="005B4646"/>
    <w:rsid w:val="005C2994"/>
    <w:rsid w:val="005C3EC1"/>
    <w:rsid w:val="005F1C35"/>
    <w:rsid w:val="00606204"/>
    <w:rsid w:val="00636CA7"/>
    <w:rsid w:val="00645739"/>
    <w:rsid w:val="00661950"/>
    <w:rsid w:val="0069514B"/>
    <w:rsid w:val="006B3EA5"/>
    <w:rsid w:val="006B78F3"/>
    <w:rsid w:val="006C0850"/>
    <w:rsid w:val="006E4108"/>
    <w:rsid w:val="006E6CBA"/>
    <w:rsid w:val="006F090B"/>
    <w:rsid w:val="006F708D"/>
    <w:rsid w:val="00705CC8"/>
    <w:rsid w:val="00712327"/>
    <w:rsid w:val="00721298"/>
    <w:rsid w:val="00735C6F"/>
    <w:rsid w:val="0074208E"/>
    <w:rsid w:val="00750216"/>
    <w:rsid w:val="007901C7"/>
    <w:rsid w:val="0079609F"/>
    <w:rsid w:val="00797761"/>
    <w:rsid w:val="007A22C0"/>
    <w:rsid w:val="007D404D"/>
    <w:rsid w:val="007D6741"/>
    <w:rsid w:val="007E0403"/>
    <w:rsid w:val="007E271C"/>
    <w:rsid w:val="00810F46"/>
    <w:rsid w:val="00815229"/>
    <w:rsid w:val="00835C3A"/>
    <w:rsid w:val="00841C78"/>
    <w:rsid w:val="00851FB6"/>
    <w:rsid w:val="008534AF"/>
    <w:rsid w:val="00854B23"/>
    <w:rsid w:val="00875CAC"/>
    <w:rsid w:val="00884E96"/>
    <w:rsid w:val="008B1EEA"/>
    <w:rsid w:val="008B6A14"/>
    <w:rsid w:val="008C7A64"/>
    <w:rsid w:val="008D3420"/>
    <w:rsid w:val="008D3D15"/>
    <w:rsid w:val="008F4283"/>
    <w:rsid w:val="008F7C69"/>
    <w:rsid w:val="0091781B"/>
    <w:rsid w:val="00934247"/>
    <w:rsid w:val="00955FF2"/>
    <w:rsid w:val="0095634D"/>
    <w:rsid w:val="009720C0"/>
    <w:rsid w:val="009758D1"/>
    <w:rsid w:val="00996227"/>
    <w:rsid w:val="009D2CD4"/>
    <w:rsid w:val="009D5FA3"/>
    <w:rsid w:val="009E3F53"/>
    <w:rsid w:val="009F6A72"/>
    <w:rsid w:val="00A0713B"/>
    <w:rsid w:val="00A6065A"/>
    <w:rsid w:val="00A76C12"/>
    <w:rsid w:val="00A85EB7"/>
    <w:rsid w:val="00A91F1B"/>
    <w:rsid w:val="00A92245"/>
    <w:rsid w:val="00A92FC0"/>
    <w:rsid w:val="00AC1089"/>
    <w:rsid w:val="00AE2006"/>
    <w:rsid w:val="00AE48D5"/>
    <w:rsid w:val="00AF0FF1"/>
    <w:rsid w:val="00B06D1C"/>
    <w:rsid w:val="00B10935"/>
    <w:rsid w:val="00B4441C"/>
    <w:rsid w:val="00B55ED3"/>
    <w:rsid w:val="00B93E2F"/>
    <w:rsid w:val="00BE0128"/>
    <w:rsid w:val="00BE21DA"/>
    <w:rsid w:val="00BE3EB7"/>
    <w:rsid w:val="00BF2DC6"/>
    <w:rsid w:val="00C028DE"/>
    <w:rsid w:val="00C30896"/>
    <w:rsid w:val="00C314FC"/>
    <w:rsid w:val="00C34268"/>
    <w:rsid w:val="00C53525"/>
    <w:rsid w:val="00C71804"/>
    <w:rsid w:val="00C820AF"/>
    <w:rsid w:val="00CA5E42"/>
    <w:rsid w:val="00D15BC7"/>
    <w:rsid w:val="00D26797"/>
    <w:rsid w:val="00D535BE"/>
    <w:rsid w:val="00D82392"/>
    <w:rsid w:val="00D86345"/>
    <w:rsid w:val="00DB32D9"/>
    <w:rsid w:val="00DC18AA"/>
    <w:rsid w:val="00DC27BF"/>
    <w:rsid w:val="00DD07CE"/>
    <w:rsid w:val="00DD3B02"/>
    <w:rsid w:val="00DD5925"/>
    <w:rsid w:val="00DD7474"/>
    <w:rsid w:val="00DF5DBA"/>
    <w:rsid w:val="00E0290D"/>
    <w:rsid w:val="00E21C69"/>
    <w:rsid w:val="00E50E7F"/>
    <w:rsid w:val="00E57045"/>
    <w:rsid w:val="00E84513"/>
    <w:rsid w:val="00E85266"/>
    <w:rsid w:val="00E87154"/>
    <w:rsid w:val="00EA5819"/>
    <w:rsid w:val="00ED1DB7"/>
    <w:rsid w:val="00EF6B1A"/>
    <w:rsid w:val="00F1366A"/>
    <w:rsid w:val="00F16949"/>
    <w:rsid w:val="00F45200"/>
    <w:rsid w:val="00F55C8A"/>
    <w:rsid w:val="00F80A7D"/>
    <w:rsid w:val="00F810C0"/>
    <w:rsid w:val="00FA48EC"/>
    <w:rsid w:val="00FA4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EC3FFF"/>
  <w15:docId w15:val="{6B74EBB8-CB77-479F-A5D0-9074D471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DD3B02"/>
    <w:pPr>
      <w:spacing w:after="160" w:line="259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524E7-FCAB-4680-9CBD-F653895D8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francesco</cp:lastModifiedBy>
  <cp:revision>4</cp:revision>
  <dcterms:created xsi:type="dcterms:W3CDTF">2016-09-12T12:55:00Z</dcterms:created>
  <dcterms:modified xsi:type="dcterms:W3CDTF">2016-09-12T20:54:00Z</dcterms:modified>
</cp:coreProperties>
</file>